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403A52B8" w14:textId="498F547E" w:rsidR="000B0AB1" w:rsidRPr="007125EC" w:rsidRDefault="00AD6B88" w:rsidP="007125EC">
          <w:pPr>
            <w:rPr>
              <w:rFonts w:ascii="BOG 2017" w:hAnsi="BOG 2017" w:cstheme="minorHAnsi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0B566A47">
                    <wp:simplePos x="0" y="0"/>
                    <wp:positionH relativeFrom="column">
                      <wp:posOffset>-70587</wp:posOffset>
                    </wp:positionH>
                    <wp:positionV relativeFrom="paragraph">
                      <wp:posOffset>4150665</wp:posOffset>
                    </wp:positionV>
                    <wp:extent cx="6254496" cy="2874874"/>
                    <wp:effectExtent l="0" t="0" r="13335" b="2095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28748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5094360" w14:textId="77777777" w:rsidR="007125EC" w:rsidRDefault="007125EC">
                                <w:pPr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3BA476B9" w14:textId="5D9F42A0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713F87"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>მუყაოს ყუთების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შესყიდვაზე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  <w:bookmarkStart w:id="0" w:name="_GoBack"/>
                                      <w:bookmarkEnd w:id="0"/>
                                    </w:p>
                                    <w:p w14:paraId="6A6615AC" w14:textId="0C1C924B" w:rsidR="00AD6B88" w:rsidRPr="00244978" w:rsidRDefault="004B29EC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548B5AC1" w:rsidR="00AD6B88" w:rsidRPr="0070052C" w:rsidRDefault="00AA2AAA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41E68F03" w14:textId="77777777" w:rsidR="007125EC" w:rsidRDefault="007125EC" w:rsidP="007125EC">
                                <w:pPr>
                                  <w:jc w:val="left"/>
                                  <w:rPr>
                                    <w:rFonts w:asciiTheme="minorHAnsi" w:hAnsiTheme="minorHAnsi"/>
                                    <w:lang w:val="ka-GE"/>
                                  </w:rPr>
                                </w:pPr>
                              </w:p>
                              <w:p w14:paraId="1AA94635" w14:textId="77777777" w:rsidR="007125EC" w:rsidRPr="007125EC" w:rsidRDefault="007125EC" w:rsidP="007125EC">
                                <w:p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25EC">
                                  <w:rPr>
                                    <w:rFonts w:ascii="BOG 2017" w:hAnsi="BOG 2017"/>
                                    <w:lang w:val="ka-GE"/>
                                  </w:rPr>
                                  <w:t>მიმაგრებული PDF ფაილის სახით იხილეთ:</w:t>
                                </w:r>
                              </w:p>
                              <w:p w14:paraId="6AF73053" w14:textId="77777777" w:rsidR="007125EC" w:rsidRPr="007125EC" w:rsidRDefault="007125EC" w:rsidP="007125E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25EC">
                                  <w:rPr>
                                    <w:rFonts w:ascii="BOG 2017" w:hAnsi="BOG 2017"/>
                                    <w:lang w:val="ka-GE"/>
                                  </w:rPr>
                                  <w:t>ინსტრუქცია - მომწოდებლის რეგისტრაცია პორტალზე (SAP Ariba)</w:t>
                                </w:r>
                              </w:p>
                              <w:p w14:paraId="2805CE86" w14:textId="77777777" w:rsidR="007125EC" w:rsidRPr="007125EC" w:rsidRDefault="007125EC" w:rsidP="007125EC">
                                <w:pPr>
                                  <w:pStyle w:val="ListParagraph"/>
                                  <w:numPr>
                                    <w:ilvl w:val="0"/>
                                    <w:numId w:val="25"/>
                                  </w:numPr>
                                  <w:jc w:val="left"/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25EC">
                                  <w:rPr>
                                    <w:rFonts w:ascii="BOG 2017" w:hAnsi="BOG 2017"/>
                                    <w:lang w:val="ka-GE"/>
                                  </w:rPr>
                                  <w:t>ინსტრუქცია - ტენდერში მონაწილეობის მიღება</w:t>
                                </w:r>
                              </w:p>
                              <w:p w14:paraId="78830261" w14:textId="77777777" w:rsidR="00AD6B88" w:rsidRPr="00AD6B88" w:rsidRDefault="00AD6B88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55pt;margin-top:326.8pt;width:492.5pt;height:226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" fillcolor="white [3201]" strokeweight=".5pt">
                    <v:textbox>
                      <w:txbxContent>
                        <w:p w14:paraId="45094360" w14:textId="77777777" w:rsidR="007125EC" w:rsidRDefault="007125EC">
                          <w:pPr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3BA476B9" w14:textId="5D9F42A0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713F87" w:rsidRPr="00713F87">
                            <w:rPr>
                              <w:rFonts w:ascii="BOG 2017" w:hAnsi="BOG 2017"/>
                              <w:lang w:val="ka-GE"/>
                            </w:rPr>
                            <w:t>მუყაოს ყუთების</w:t>
                          </w:r>
                          <w:r w:rsidR="00244978" w:rsidRPr="00244978">
                            <w:rPr>
                              <w:rFonts w:ascii="BOG 2017" w:hAnsi="BOG 2017"/>
                              <w:lang w:val="ka-GE"/>
                            </w:rPr>
                            <w:t xml:space="preserve"> შესყიდვაზე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  <w:bookmarkStart w:id="1" w:name="_GoBack"/>
                                <w:bookmarkEnd w:id="1"/>
                              </w:p>
                              <w:p w14:paraId="6A6615AC" w14:textId="0C1C924B" w:rsidR="00AD6B88" w:rsidRPr="00244978" w:rsidRDefault="004B29EC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548B5AC1" w:rsidR="00AD6B88" w:rsidRPr="0070052C" w:rsidRDefault="00AA2AAA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41E68F03" w14:textId="77777777" w:rsidR="007125EC" w:rsidRDefault="007125EC" w:rsidP="007125EC">
                          <w:pPr>
                            <w:jc w:val="left"/>
                            <w:rPr>
                              <w:rFonts w:asciiTheme="minorHAnsi" w:hAnsiTheme="minorHAnsi"/>
                              <w:lang w:val="ka-GE"/>
                            </w:rPr>
                          </w:pPr>
                        </w:p>
                        <w:p w14:paraId="1AA94635" w14:textId="77777777" w:rsidR="007125EC" w:rsidRPr="007125EC" w:rsidRDefault="007125EC" w:rsidP="007125EC">
                          <w:p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125EC">
                            <w:rPr>
                              <w:rFonts w:ascii="BOG 2017" w:hAnsi="BOG 2017"/>
                              <w:lang w:val="ka-GE"/>
                            </w:rPr>
                            <w:t>მიმაგრებული PDF ფაილის სახით იხილეთ:</w:t>
                          </w:r>
                        </w:p>
                        <w:p w14:paraId="6AF73053" w14:textId="77777777" w:rsidR="007125EC" w:rsidRPr="007125EC" w:rsidRDefault="007125EC" w:rsidP="007125E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125EC">
                            <w:rPr>
                              <w:rFonts w:ascii="BOG 2017" w:hAnsi="BOG 2017"/>
                              <w:lang w:val="ka-GE"/>
                            </w:rPr>
                            <w:t>ინსტრუქცია - მომწოდებლის რეგისტრაცია პორტალზე (SAP Ariba)</w:t>
                          </w:r>
                        </w:p>
                        <w:p w14:paraId="2805CE86" w14:textId="77777777" w:rsidR="007125EC" w:rsidRPr="007125EC" w:rsidRDefault="007125EC" w:rsidP="007125EC">
                          <w:pPr>
                            <w:pStyle w:val="ListParagraph"/>
                            <w:numPr>
                              <w:ilvl w:val="0"/>
                              <w:numId w:val="25"/>
                            </w:numPr>
                            <w:jc w:val="left"/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125EC">
                            <w:rPr>
                              <w:rFonts w:ascii="BOG 2017" w:hAnsi="BOG 2017"/>
                              <w:lang w:val="ka-GE"/>
                            </w:rPr>
                            <w:t>ინსტრუქცია - ტენდერში მონაწილეობის მიღება</w:t>
                          </w:r>
                        </w:p>
                        <w:p w14:paraId="78830261" w14:textId="77777777" w:rsidR="00AD6B88" w:rsidRPr="00AD6B88" w:rsidRDefault="00AD6B88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3251D2E" w14:textId="5AF3044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გამოცხადების თარიღი:</w:t>
                                      </w:r>
                                    </w:p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1AB7A516" w14:textId="536BDB20" w:rsidR="006F3955" w:rsidRPr="00713F87" w:rsidRDefault="00713F87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13F8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12 სექტემბერი</w:t>
                                      </w:r>
                                      <w:r w:rsidR="006E4FB4" w:rsidRPr="00713F8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2022</w:t>
                                      </w:r>
                                    </w:p>
                                    <w:p w14:paraId="5273460A" w14:textId="1B27941A" w:rsidR="006F3955" w:rsidRPr="00713F87" w:rsidRDefault="00713F87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13F8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19 </w:t>
                                      </w:r>
                                      <w:proofErr w:type="spellStart"/>
                                      <w:r w:rsidRPr="00713F8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სექტემებრი</w:t>
                                      </w:r>
                                      <w:proofErr w:type="spellEnd"/>
                                      <w:r w:rsidR="006E4FB4" w:rsidRPr="00713F8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2022</w:t>
                                      </w:r>
                                      <w:r w:rsidRPr="00713F87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14:00 საათი</w:t>
                                      </w:r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3251D2E" w14:textId="5AF3044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გამოცხადების თარიღი:</w:t>
                                </w:r>
                              </w:p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1AB7A516" w14:textId="536BDB20" w:rsidR="006F3955" w:rsidRPr="00713F87" w:rsidRDefault="00713F87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>12 სექტემბერი</w:t>
                                </w:r>
                                <w:r w:rsidR="006E4FB4"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2022</w:t>
                                </w:r>
                              </w:p>
                              <w:p w14:paraId="5273460A" w14:textId="1B27941A" w:rsidR="006F3955" w:rsidRPr="00713F87" w:rsidRDefault="00713F87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19 </w:t>
                                </w:r>
                                <w:proofErr w:type="spellStart"/>
                                <w:r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>სექტემებრი</w:t>
                                </w:r>
                                <w:proofErr w:type="spellEnd"/>
                                <w:r w:rsidR="006E4FB4"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2022</w:t>
                                </w:r>
                                <w:r w:rsidRPr="00713F87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14:00 საათი</w:t>
                                </w:r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D0A3292" w14:textId="42CCF9B8" w:rsidR="001A207B" w:rsidRDefault="008464E9" w:rsidP="000D1CB3">
                                <w:pPr>
                                  <w:jc w:val="center"/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24497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 xml:space="preserve">ტენდერი </w:t>
                                </w:r>
                                <w:r w:rsidR="00713F87" w:rsidRPr="00713F8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მუყაოს ყუთების შესყიდვა</w:t>
                                </w:r>
                                <w:r w:rsidR="00713F87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7D0A3292" w14:textId="42CCF9B8" w:rsidR="001A207B" w:rsidRDefault="008464E9" w:rsidP="000D1CB3">
                          <w:pPr>
                            <w:jc w:val="center"/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24497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 xml:space="preserve">ტენდერი </w:t>
                          </w:r>
                          <w:r w:rsidR="00713F87" w:rsidRPr="00713F8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მუყაოს ყუთების შესყიდვა</w:t>
                          </w:r>
                          <w:r w:rsidR="00713F87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</w:p>
      </w:sdtContent>
    </w:sdt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19884" w14:textId="77777777" w:rsidR="004B29EC" w:rsidRDefault="004B29EC" w:rsidP="002E7950">
      <w:r>
        <w:separator/>
      </w:r>
    </w:p>
  </w:endnote>
  <w:endnote w:type="continuationSeparator" w:id="0">
    <w:p w14:paraId="3EEA75CC" w14:textId="77777777" w:rsidR="004B29EC" w:rsidRDefault="004B29EC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125E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7125EC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55B97" w14:textId="77777777" w:rsidR="004B29EC" w:rsidRDefault="004B29EC" w:rsidP="002E7950">
      <w:r>
        <w:separator/>
      </w:r>
    </w:p>
  </w:footnote>
  <w:footnote w:type="continuationSeparator" w:id="0">
    <w:p w14:paraId="6D7E81B6" w14:textId="77777777" w:rsidR="004B29EC" w:rsidRDefault="004B29EC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29EC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4FB4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25EC"/>
    <w:rsid w:val="00713DD7"/>
    <w:rsid w:val="00713F87"/>
    <w:rsid w:val="0071479B"/>
    <w:rsid w:val="00714B05"/>
    <w:rsid w:val="00715358"/>
    <w:rsid w:val="00715518"/>
    <w:rsid w:val="0071583D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C71"/>
    <w:rsid w:val="00AA2738"/>
    <w:rsid w:val="00AA2871"/>
    <w:rsid w:val="00AA2AAA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78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1A8BEE17-9D7B-434D-B24D-6412308D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CA78F4E-1615-43DC-B39E-1A32A7E2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13</cp:revision>
  <cp:lastPrinted>2019-10-17T14:03:00Z</cp:lastPrinted>
  <dcterms:created xsi:type="dcterms:W3CDTF">2021-10-05T11:23:00Z</dcterms:created>
  <dcterms:modified xsi:type="dcterms:W3CDTF">2022-09-12T07:49:00Z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